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8698C" w:rsidRPr="007C3AEC" w:rsidTr="007C3AEC">
        <w:tc>
          <w:tcPr>
            <w:tcW w:w="5426" w:type="dxa"/>
            <w:shd w:val="clear" w:color="auto" w:fill="auto"/>
          </w:tcPr>
          <w:p w:rsidR="00C8698C" w:rsidRPr="007C3AEC" w:rsidRDefault="00C8698C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EA540C">
              <w:rPr>
                <w:noProof/>
                <w:sz w:val="48"/>
                <w:szCs w:val="48"/>
              </w:rPr>
              <w:t>Organisateur de soirée Carrières</w:t>
            </w:r>
          </w:p>
          <w:p w:rsidR="00C8698C" w:rsidRPr="007C3AEC" w:rsidRDefault="00C8698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EA540C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8698C" w:rsidRPr="00280E2B" w:rsidRDefault="00C8698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EA540C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C8698C" w:rsidRPr="00280E2B" w:rsidRDefault="00C8698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EA540C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C8698C" w:rsidRPr="00280E2B" w:rsidRDefault="00C8698C" w:rsidP="00B06A5E">
            <w:pPr>
              <w:rPr>
                <w:sz w:val="20"/>
                <w:szCs w:val="20"/>
              </w:rPr>
            </w:pPr>
          </w:p>
          <w:p w:rsidR="00C8698C" w:rsidRPr="00280E2B" w:rsidRDefault="00C8698C" w:rsidP="002B7258">
            <w:pPr>
              <w:rPr>
                <w:b/>
                <w:color w:val="C00000"/>
                <w:sz w:val="36"/>
                <w:szCs w:val="36"/>
              </w:rPr>
            </w:pPr>
            <w:r w:rsidRPr="00EA540C">
              <w:rPr>
                <w:b/>
                <w:noProof/>
                <w:color w:val="C00000"/>
                <w:sz w:val="36"/>
                <w:szCs w:val="36"/>
              </w:rPr>
              <w:t>CARRIERES</w:t>
            </w:r>
          </w:p>
        </w:tc>
        <w:tc>
          <w:tcPr>
            <w:tcW w:w="5064" w:type="dxa"/>
            <w:shd w:val="clear" w:color="auto" w:fill="auto"/>
          </w:tcPr>
          <w:p w:rsidR="00C8698C" w:rsidRPr="00280E2B" w:rsidRDefault="00C8698C" w:rsidP="00B06A5E">
            <w:pPr>
              <w:rPr>
                <w:sz w:val="36"/>
                <w:szCs w:val="36"/>
              </w:rPr>
            </w:pPr>
          </w:p>
          <w:p w:rsidR="00C8698C" w:rsidRPr="007C3AEC" w:rsidRDefault="00C8698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EA540C">
              <w:rPr>
                <w:noProof/>
                <w:sz w:val="36"/>
                <w:szCs w:val="36"/>
              </w:rPr>
              <w:t>Sur place/Possible à distance</w:t>
            </w:r>
          </w:p>
          <w:p w:rsidR="00C8698C" w:rsidRPr="007C3AEC" w:rsidRDefault="00C8698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EA540C">
              <w:rPr>
                <w:noProof/>
                <w:sz w:val="36"/>
                <w:szCs w:val="36"/>
              </w:rPr>
              <w:t>Mission ponctuelle</w:t>
            </w:r>
          </w:p>
          <w:p w:rsidR="00C8698C" w:rsidRPr="007C3AEC" w:rsidRDefault="00C8698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EA540C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8698C" w:rsidRPr="00CD1F5C" w:rsidRDefault="00C8698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8698C" w:rsidRPr="00CD1F5C" w:rsidRDefault="00C8698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8698C" w:rsidRPr="00CD1F5C" w:rsidTr="00230CE1">
        <w:tc>
          <w:tcPr>
            <w:tcW w:w="10490" w:type="dxa"/>
            <w:shd w:val="clear" w:color="auto" w:fill="auto"/>
          </w:tcPr>
          <w:p w:rsidR="00C8698C" w:rsidRPr="00CD1F5C" w:rsidRDefault="00C8698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Permettre aux diplômés de progresser dans la gestion de leur carrière</w:t>
            </w:r>
          </w:p>
        </w:tc>
      </w:tr>
    </w:tbl>
    <w:p w:rsidR="00C8698C" w:rsidRPr="00CD1F5C" w:rsidRDefault="00C8698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8698C" w:rsidRPr="00CD1F5C" w:rsidTr="00230CE1">
        <w:tc>
          <w:tcPr>
            <w:tcW w:w="10490" w:type="dxa"/>
            <w:shd w:val="clear" w:color="auto" w:fill="auto"/>
          </w:tcPr>
          <w:p w:rsidR="00C8698C" w:rsidRPr="00EA540C" w:rsidRDefault="00C8698C" w:rsidP="00C16F75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Organiser et animer des soirées sur des thématiques emploi&amp;carrières au sens large (mobilité à l'internationale ; cabinets de recrutement ; …)</w:t>
            </w:r>
          </w:p>
          <w:p w:rsidR="00C8698C" w:rsidRPr="00CD1F5C" w:rsidRDefault="00C8698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Prendre les contacts avec les intervenants</w:t>
            </w:r>
          </w:p>
        </w:tc>
      </w:tr>
    </w:tbl>
    <w:p w:rsidR="00C8698C" w:rsidRPr="00CD1F5C" w:rsidRDefault="00C8698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8698C" w:rsidRPr="00CD1F5C" w:rsidTr="007C3AEC">
        <w:tc>
          <w:tcPr>
            <w:tcW w:w="10490" w:type="dxa"/>
            <w:shd w:val="clear" w:color="auto" w:fill="auto"/>
          </w:tcPr>
          <w:p w:rsidR="00C8698C" w:rsidRPr="00CD1F5C" w:rsidRDefault="00C8698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Intérêt pour les thématiques Emploi &amp; Carrières ; organisation ; bon sens relationnel ; goût pour l'animation</w:t>
            </w:r>
          </w:p>
        </w:tc>
      </w:tr>
    </w:tbl>
    <w:p w:rsidR="00C8698C" w:rsidRPr="00CD1F5C" w:rsidRDefault="00C8698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8698C" w:rsidRPr="00CD1F5C" w:rsidTr="007C3AEC">
        <w:tc>
          <w:tcPr>
            <w:tcW w:w="10490" w:type="dxa"/>
            <w:shd w:val="clear" w:color="auto" w:fill="auto"/>
          </w:tcPr>
          <w:p w:rsidR="00C8698C" w:rsidRPr="00CD1F5C" w:rsidRDefault="00C8698C" w:rsidP="00D554A5">
            <w:pPr>
              <w:spacing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C8698C" w:rsidRPr="00CD1F5C" w:rsidRDefault="00C8698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8698C" w:rsidRPr="00CD1F5C" w:rsidTr="007C3AEC">
        <w:tc>
          <w:tcPr>
            <w:tcW w:w="10490" w:type="dxa"/>
            <w:shd w:val="clear" w:color="auto" w:fill="auto"/>
          </w:tcPr>
          <w:p w:rsidR="00C8698C" w:rsidRPr="00CD1F5C" w:rsidRDefault="00C8698C" w:rsidP="00D554A5">
            <w:pPr>
              <w:spacing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Réseau RH / Emploi ; Service Emploi et Carrières</w:t>
            </w:r>
          </w:p>
        </w:tc>
      </w:tr>
    </w:tbl>
    <w:p w:rsidR="00C8698C" w:rsidRDefault="00C8698C" w:rsidP="00280E2B">
      <w:pPr>
        <w:tabs>
          <w:tab w:val="left" w:pos="1128"/>
        </w:tabs>
        <w:rPr>
          <w:sz w:val="34"/>
          <w:szCs w:val="34"/>
        </w:rPr>
        <w:sectPr w:rsidR="00C8698C" w:rsidSect="00C8698C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C8698C" w:rsidRPr="00280E2B" w:rsidRDefault="00C8698C" w:rsidP="00280E2B">
      <w:pPr>
        <w:tabs>
          <w:tab w:val="left" w:pos="1128"/>
        </w:tabs>
        <w:rPr>
          <w:sz w:val="34"/>
          <w:szCs w:val="34"/>
        </w:rPr>
      </w:pPr>
    </w:p>
    <w:sectPr w:rsidR="00C8698C" w:rsidRPr="00280E2B" w:rsidSect="00C8698C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8C" w:rsidRDefault="00C8698C" w:rsidP="00763075">
      <w:pPr>
        <w:spacing w:after="0" w:line="240" w:lineRule="auto"/>
      </w:pPr>
      <w:r>
        <w:separator/>
      </w:r>
    </w:p>
  </w:endnote>
  <w:endnote w:type="continuationSeparator" w:id="0">
    <w:p w:rsidR="00C8698C" w:rsidRDefault="00C8698C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8C" w:rsidRPr="00B67FC1" w:rsidRDefault="00C8698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5C" w:rsidRPr="00B67FC1" w:rsidRDefault="00CD1F5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C16F75">
      <w:rPr>
        <w:noProof/>
        <w:sz w:val="24"/>
        <w:szCs w:val="24"/>
      </w:rPr>
      <w:t>4</w:t>
    </w:r>
    <w:r>
      <w:rPr>
        <w:i/>
        <w:sz w:val="24"/>
        <w:szCs w:val="24"/>
      </w:rPr>
      <w:t>- Juin 201</w:t>
    </w:r>
    <w:r w:rsidR="00280E2B">
      <w:rPr>
        <w:i/>
        <w:sz w:val="24"/>
        <w:szCs w:val="24"/>
      </w:rPr>
      <w:t>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8C" w:rsidRDefault="00C8698C" w:rsidP="00763075">
      <w:pPr>
        <w:spacing w:after="0" w:line="240" w:lineRule="auto"/>
      </w:pPr>
      <w:r>
        <w:separator/>
      </w:r>
    </w:p>
  </w:footnote>
  <w:footnote w:type="continuationSeparator" w:id="0">
    <w:p w:rsidR="00C8698C" w:rsidRDefault="00C8698C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3150"/>
    <w:rsid w:val="00211B56"/>
    <w:rsid w:val="00221941"/>
    <w:rsid w:val="00230CE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698C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9820A-CA98-4399-8429-4192E136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8A79-8DF5-4C1B-B034-C56C89E0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2015-07-09T14:40:00Z</dcterms:created>
  <dcterms:modified xsi:type="dcterms:W3CDTF">2015-07-09T14:41:00Z</dcterms:modified>
</cp:coreProperties>
</file>